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32748594" w14:paraId="32748594" w14:noSpellErr="1" w14:textId="32748594">
      <w:pPr>
        <w:jc w:val="center"/>
      </w:pPr>
      <w:bookmarkStart w:name="_GoBack" w:id="0"/>
      <w:bookmarkEnd w:id="0"/>
      <w:r w:rsidRPr="32748594" w:rsidR="32748594">
        <w:rPr>
          <w:rFonts w:ascii="Calibri" w:hAnsi="Calibri" w:eastAsia="Calibri" w:cs="Calibri"/>
          <w:b w:val="1"/>
          <w:bCs w:val="1"/>
          <w:sz w:val="28"/>
          <w:szCs w:val="28"/>
          <w:u w:val="single"/>
          <w:lang w:val="en-US"/>
        </w:rPr>
        <w:t>Common Core Standards for SCIENCE, Grades 6th - 8th</w:t>
      </w:r>
      <w:r w:rsidRPr="32748594" w:rsidR="32748594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</w:p>
    <w:p w:rsidP="32748594" w14:paraId="5FAAD6C5" w14:noSpellErr="1" w14:textId="5FAAD6C5">
      <w:pPr>
        <w:jc w:val="left"/>
      </w:pPr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>Key Ideas and Details</w:t>
      </w:r>
      <w:r w:rsidRPr="32748594" w:rsidR="32748594">
        <w:rPr>
          <w:rFonts w:ascii="Helvetica" w:hAnsi="Helvetica" w:eastAsia="Helvetica" w:cs="Helvetica"/>
          <w:color w:val="2E74B5" w:themeColor="accent1" w:themeShade="BF"/>
          <w:sz w:val="22"/>
          <w:szCs w:val="22"/>
        </w:rPr>
        <w:t xml:space="preserve"> </w:t>
      </w:r>
    </w:p>
    <w:p w:rsidP="32748594" w14:paraId="77E82AF3" w14:noSpellErr="1" w14:textId="77E82AF3">
      <w:pPr>
        <w:pStyle w:val="ListParagraph"/>
        <w:numPr>
          <w:ilvl w:val="0"/>
          <w:numId w:val="1"/>
        </w:numPr>
        <w:jc w:val="left"/>
      </w:pPr>
      <w:hyperlink r:id="R33005b0e193b4650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CCSS.ELA-Literacy.RST.6-8.1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Cite specific textual evidence to support analysis of science and technical texts.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51DF1233" w14:noSpellErr="1" w14:textId="51DF1233">
      <w:pPr>
        <w:pStyle w:val="ListParagraph"/>
        <w:numPr>
          <w:ilvl w:val="0"/>
          <w:numId w:val="1"/>
        </w:numPr>
        <w:jc w:val="left"/>
      </w:pPr>
      <w:hyperlink r:id="R3a2b74aea9734706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CCSS.ELA-Literacy.RST.6-8.2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Determine the central ideas or conclusions of a text; provide an accurate summary of the text distinct from prior knowledge or opinions.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2AB28BE3" w14:noSpellErr="1" w14:textId="2AB28BE3">
      <w:pPr>
        <w:pStyle w:val="ListParagraph"/>
        <w:numPr>
          <w:ilvl w:val="0"/>
          <w:numId w:val="1"/>
        </w:numPr>
        <w:jc w:val="left"/>
      </w:pPr>
      <w:hyperlink r:id="R36eb5033599145a5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CCSS.ELA-Literacy.RST.6-8.3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Follow precisely a multistep procedure when carrying out experiments, taking measurements, or performing technical tasks.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2D6DA969" w14:noSpellErr="1" w14:textId="2D6DA969">
      <w:pPr>
        <w:jc w:val="left"/>
      </w:pPr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>Craft and Structure</w:t>
      </w:r>
      <w:r w:rsidRPr="32748594" w:rsidR="32748594">
        <w:rPr>
          <w:rFonts w:ascii="Helvetica" w:hAnsi="Helvetica" w:eastAsia="Helvetica" w:cs="Helvetica"/>
          <w:color w:val="2E74B5" w:themeColor="accent1" w:themeShade="BF"/>
          <w:sz w:val="22"/>
          <w:szCs w:val="22"/>
        </w:rPr>
        <w:t xml:space="preserve"> </w:t>
      </w:r>
    </w:p>
    <w:p w:rsidP="32748594" w14:paraId="1DB246FE" w14:textId="1DB246FE">
      <w:pPr>
        <w:pStyle w:val="ListParagraph"/>
        <w:numPr>
          <w:ilvl w:val="0"/>
          <w:numId w:val="1"/>
        </w:numPr>
        <w:jc w:val="left"/>
      </w:pPr>
      <w:hyperlink r:id="Rd66e1513630440fb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CCSS.ELA-Literacy.RST.6-8.4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Determine the meaning of symbols, key terms, and other domain-specific words and phrases as they are used in a specific scientific or technical context relevant </w:t>
      </w:r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>to</w:t>
      </w:r>
      <w:r w:rsidRPr="32748594" w:rsidR="32748594">
        <w:rPr>
          <w:rFonts w:ascii="Helvetica" w:hAnsi="Helvetica" w:eastAsia="Helvetica" w:cs="Helvetica"/>
          <w:i w:val="1"/>
          <w:iCs w:val="1"/>
          <w:color w:val="3B3B3A"/>
          <w:sz w:val="22"/>
          <w:szCs w:val="22"/>
          <w:lang w:val="en-US"/>
        </w:rPr>
        <w:t>grades</w:t>
      </w:r>
      <w:r w:rsidRPr="32748594" w:rsidR="32748594">
        <w:rPr>
          <w:rFonts w:ascii="Helvetica" w:hAnsi="Helvetica" w:eastAsia="Helvetica" w:cs="Helvetica"/>
          <w:i w:val="1"/>
          <w:iCs w:val="1"/>
          <w:color w:val="3B3B3A"/>
          <w:sz w:val="22"/>
          <w:szCs w:val="22"/>
          <w:lang w:val="en-US"/>
        </w:rPr>
        <w:t xml:space="preserve"> 6–8 texts and topics</w:t>
      </w:r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>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41B22F22" w14:noSpellErr="1" w14:textId="41B22F22">
      <w:pPr>
        <w:pStyle w:val="ListParagraph"/>
        <w:numPr>
          <w:ilvl w:val="0"/>
          <w:numId w:val="1"/>
        </w:numPr>
        <w:jc w:val="left"/>
      </w:pPr>
      <w:hyperlink r:id="R45f6943c5f9c415c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CCSS.ELA-Literacy.RST.6-8.5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Analyze the structure an author uses to organize a text, including how the major sections contribute to the whole and to an understanding of the topic.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08AB7F8B" w14:noSpellErr="1" w14:textId="08AB7F8B">
      <w:pPr>
        <w:pStyle w:val="ListParagraph"/>
        <w:numPr>
          <w:ilvl w:val="0"/>
          <w:numId w:val="1"/>
        </w:numPr>
        <w:jc w:val="left"/>
      </w:pPr>
      <w:hyperlink r:id="R9ffd82c6adb34b4b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CCSS.ELA-Literacy.RST.6-8.6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Analyze the author’s purpose in providing an explanation, describing a procedure, or discussing an experiment in a text.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5CF732DD" w14:noSpellErr="1" w14:textId="5CF732DD">
      <w:pPr>
        <w:jc w:val="left"/>
      </w:pPr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>Integration of Knowledge and Ideas</w:t>
      </w:r>
      <w:r w:rsidRPr="32748594" w:rsidR="32748594">
        <w:rPr>
          <w:rFonts w:ascii="Helvetica" w:hAnsi="Helvetica" w:eastAsia="Helvetica" w:cs="Helvetica"/>
          <w:color w:val="2E74B5" w:themeColor="accent1" w:themeShade="BF"/>
          <w:sz w:val="22"/>
          <w:szCs w:val="22"/>
        </w:rPr>
        <w:t xml:space="preserve"> </w:t>
      </w:r>
    </w:p>
    <w:p w:rsidP="32748594" w14:paraId="19EE2FAA" w14:noSpellErr="1" w14:textId="19EE2FAA">
      <w:pPr>
        <w:pStyle w:val="ListParagraph"/>
        <w:numPr>
          <w:ilvl w:val="0"/>
          <w:numId w:val="1"/>
        </w:numPr>
        <w:jc w:val="left"/>
      </w:pPr>
      <w:hyperlink r:id="Ra0ba369ff6fa451a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CCSS.ELA-Literacy.RST.6-8.7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Integrate quantitative or technical information expressed in words in a text with a version of that information expressed visually (e.g., in a flowchart, diagram, model, graph, or table).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612B9D98" w14:noSpellErr="1" w14:textId="612B9D98">
      <w:pPr>
        <w:pStyle w:val="ListParagraph"/>
        <w:numPr>
          <w:ilvl w:val="0"/>
          <w:numId w:val="1"/>
        </w:numPr>
        <w:jc w:val="left"/>
      </w:pPr>
      <w:hyperlink r:id="R19d4ddf0549e4181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CCSS.ELA-Literacy.RST.6-8.8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Distinguish among facts, reasoned judgment based on research findings, and speculation in a text.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0FBF0794" w14:noSpellErr="1" w14:textId="0FBF0794">
      <w:pPr>
        <w:pStyle w:val="ListParagraph"/>
        <w:numPr>
          <w:ilvl w:val="0"/>
          <w:numId w:val="1"/>
        </w:numPr>
        <w:jc w:val="left"/>
      </w:pPr>
      <w:hyperlink r:id="R65252506852a4329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CCSS.ELA-Literacy.RST.6-8.9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Compare and contrast the information gained from experiments, simulations, video, or multimedia sources with that gained from reading a text on the same topic.</w:t>
      </w:r>
      <w:r w:rsidRPr="32748594" w:rsidR="32748594">
        <w:rPr>
          <w:rFonts w:ascii="Helvetica" w:hAnsi="Helvetica" w:eastAsia="Helvetica" w:cs="Helvetica"/>
          <w:sz w:val="22"/>
          <w:szCs w:val="22"/>
        </w:rPr>
        <w:t xml:space="preserve"> </w:t>
      </w:r>
    </w:p>
    <w:p w:rsidP="32748594" w14:paraId="755A8777" w14:noSpellErr="1" w14:textId="755A8777">
      <w:pPr>
        <w:jc w:val="left"/>
      </w:pPr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>Range of Reading and Level of Text Complexity</w:t>
      </w:r>
      <w:r w:rsidRPr="32748594" w:rsidR="32748594">
        <w:rPr>
          <w:rFonts w:ascii="Helvetica" w:hAnsi="Helvetica" w:eastAsia="Helvetica" w:cs="Helvetica"/>
          <w:color w:val="2E74B5" w:themeColor="accent1" w:themeShade="BF"/>
          <w:sz w:val="22"/>
          <w:szCs w:val="22"/>
        </w:rPr>
        <w:t xml:space="preserve"> </w:t>
      </w:r>
    </w:p>
    <w:p w:rsidP="32748594" w14:paraId="45C815BD" w14:noSpellErr="1" w14:textId="45C815BD">
      <w:pPr>
        <w:pStyle w:val="ListParagraph"/>
        <w:numPr>
          <w:ilvl w:val="0"/>
          <w:numId w:val="1"/>
        </w:numPr>
        <w:jc w:val="left"/>
      </w:pPr>
      <w:hyperlink r:id="R76addcf2af0c4f5f">
        <w:r w:rsidRPr="32748594" w:rsidR="32748594">
          <w:rPr>
            <w:rStyle w:val="Hyperlink"/>
            <w:rFonts w:ascii="Helvetica" w:hAnsi="Helvetica" w:eastAsia="Helvetica" w:cs="Helvetica"/>
            <w:color w:val="8A2003"/>
            <w:sz w:val="22"/>
            <w:szCs w:val="22"/>
            <w:u w:val="single"/>
            <w:lang w:val="en-US"/>
          </w:rPr>
          <w:t>CCSS.ELA-Literacy.RST.6-8.10</w:t>
        </w:r>
      </w:hyperlink>
      <w:r w:rsidRPr="32748594" w:rsidR="32748594">
        <w:rPr>
          <w:rFonts w:ascii="Helvetica" w:hAnsi="Helvetica" w:eastAsia="Helvetica" w:cs="Helvetica"/>
          <w:color w:val="3B3B3A"/>
          <w:sz w:val="22"/>
          <w:szCs w:val="22"/>
          <w:lang w:val="en-US"/>
        </w:rPr>
        <w:t xml:space="preserve"> By the end of grade 8, read and comprehend science/technical texts in the grades 6–8 text complexity band independently and proficiently.</w:t>
      </w:r>
    </w:p>
    <w:p w:rsidR="32748594" w:rsidRDefault="32748594" w14:paraId="1E6FD928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a3fbb-444d-4af6-acec-741b50b8e3cb}"/>
  <w14:docId w14:val="06981FD7"/>
  <w:rsids>
    <w:rsidRoot w:val="32748594"/>
    <w:rsid w:val="327485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corestandards.org/ELA-Literacy/RST/6-8/1/" TargetMode="External" Id="R33005b0e193b4650" /><Relationship Type="http://schemas.openxmlformats.org/officeDocument/2006/relationships/hyperlink" Target="http://www.corestandards.org/ELA-Literacy/RST/6-8/2/" TargetMode="External" Id="R3a2b74aea9734706" /><Relationship Type="http://schemas.openxmlformats.org/officeDocument/2006/relationships/hyperlink" Target="http://www.corestandards.org/ELA-Literacy/RST/6-8/3/" TargetMode="External" Id="R36eb5033599145a5" /><Relationship Type="http://schemas.openxmlformats.org/officeDocument/2006/relationships/hyperlink" Target="http://www.corestandards.org/ELA-Literacy/RST/6-8/4/" TargetMode="External" Id="Rd66e1513630440fb" /><Relationship Type="http://schemas.openxmlformats.org/officeDocument/2006/relationships/hyperlink" Target="http://www.corestandards.org/ELA-Literacy/RST/6-8/5/" TargetMode="External" Id="R45f6943c5f9c415c" /><Relationship Type="http://schemas.openxmlformats.org/officeDocument/2006/relationships/hyperlink" Target="http://www.corestandards.org/ELA-Literacy/RST/6-8/6/" TargetMode="External" Id="R9ffd82c6adb34b4b" /><Relationship Type="http://schemas.openxmlformats.org/officeDocument/2006/relationships/hyperlink" Target="http://www.corestandards.org/ELA-Literacy/RST/6-8/7/" TargetMode="External" Id="Ra0ba369ff6fa451a" /><Relationship Type="http://schemas.openxmlformats.org/officeDocument/2006/relationships/hyperlink" Target="http://www.corestandards.org/ELA-Literacy/RST/6-8/8/" TargetMode="External" Id="R19d4ddf0549e4181" /><Relationship Type="http://schemas.openxmlformats.org/officeDocument/2006/relationships/hyperlink" Target="http://www.corestandards.org/ELA-Literacy/RST/6-8/9/" TargetMode="External" Id="R65252506852a4329" /><Relationship Type="http://schemas.openxmlformats.org/officeDocument/2006/relationships/hyperlink" Target="http://www.corestandards.org/ELA-Literacy/RST/6-8/10/" TargetMode="External" Id="R76addcf2af0c4f5f" /><Relationship Type="http://schemas.openxmlformats.org/officeDocument/2006/relationships/numbering" Target="/word/numbering.xml" Id="R820d73839f93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2013-08-04T15:47:04.0304214Z</dcterms:modified>
  <lastModifiedBy>Kelly Ford</lastModifiedBy>
</coreProperties>
</file>